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3BE" w:rsidRPr="00C263EE" w:rsidRDefault="009A33BE" w:rsidP="00E46FF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color w:val="000000"/>
          <w:sz w:val="28"/>
          <w:szCs w:val="28"/>
          <w:lang w:val="fr"/>
        </w:rPr>
      </w:pPr>
      <w:bookmarkStart w:id="0" w:name="_GoBack"/>
      <w:bookmarkEnd w:id="0"/>
      <w:r w:rsidRPr="00C263EE">
        <w:rPr>
          <w:rFonts w:ascii="Arial" w:hAnsi="Arial" w:cs="Arial"/>
          <w:b/>
          <w:bCs/>
          <w:color w:val="004DBB"/>
          <w:sz w:val="28"/>
          <w:szCs w:val="28"/>
          <w:lang w:val="fr"/>
        </w:rPr>
        <w:t xml:space="preserve">Le jeu des cubes </w:t>
      </w:r>
    </w:p>
    <w:p w:rsidR="00777211" w:rsidRPr="00E46FF9" w:rsidRDefault="009A33BE" w:rsidP="009A33BE">
      <w:pPr>
        <w:widowControl w:val="0"/>
        <w:autoSpaceDE w:val="0"/>
        <w:autoSpaceDN w:val="0"/>
        <w:adjustRightInd w:val="0"/>
        <w:rPr>
          <w:rFonts w:ascii="Arial" w:hAnsi="Arial" w:cs="Arial"/>
          <w:color w:val="000000"/>
          <w:lang w:val="fr"/>
        </w:rPr>
      </w:pPr>
      <w:r w:rsidRPr="00E46FF9">
        <w:rPr>
          <w:rFonts w:ascii="Arial" w:hAnsi="Arial" w:cs="Arial"/>
          <w:color w:val="000000"/>
          <w:lang w:val="fr"/>
        </w:rPr>
        <w:t xml:space="preserve">Lundi 15 septembre, les élèves de 4ème année ont eu l'occasion de participer à une chouette activité animée par des professeurs du Campus dans le but de marquer les différences existant entre deux pays qui ont connu une évolution économique énorme tout au long des années ( Japon et Allemagne ) et deux autres pays touchés par la pauvreté ( Rwanda et Bolivie ). </w:t>
      </w:r>
    </w:p>
    <w:p w:rsidR="00777211" w:rsidRPr="00E46FF9" w:rsidRDefault="009A33BE" w:rsidP="009A33BE">
      <w:pPr>
        <w:widowControl w:val="0"/>
        <w:autoSpaceDE w:val="0"/>
        <w:autoSpaceDN w:val="0"/>
        <w:adjustRightInd w:val="0"/>
        <w:rPr>
          <w:rFonts w:ascii="Arial" w:hAnsi="Arial" w:cs="Arial"/>
          <w:color w:val="000000"/>
          <w:lang w:val="fr"/>
        </w:rPr>
      </w:pPr>
      <w:r w:rsidRPr="00E46FF9">
        <w:rPr>
          <w:rFonts w:ascii="Arial" w:hAnsi="Arial" w:cs="Arial"/>
          <w:color w:val="000000"/>
          <w:lang w:val="fr"/>
        </w:rPr>
        <w:t>L'activité a duré deux heures et pour la réaliser les élèves de 4ème année ont été divisés en plusieurs groupes et ensuite emmenés dans différents locaux où les professeurs leur ont expliq</w:t>
      </w:r>
      <w:r w:rsidR="006E24B8" w:rsidRPr="00E46FF9">
        <w:rPr>
          <w:rFonts w:ascii="Arial" w:hAnsi="Arial" w:cs="Arial"/>
          <w:color w:val="000000"/>
          <w:lang w:val="fr"/>
        </w:rPr>
        <w:t>ué les règles du jeu. Ensuite, c</w:t>
      </w:r>
      <w:r w:rsidR="0009718F" w:rsidRPr="00E46FF9">
        <w:rPr>
          <w:rFonts w:ascii="Arial" w:hAnsi="Arial" w:cs="Arial"/>
          <w:color w:val="000000"/>
          <w:lang w:val="fr"/>
        </w:rPr>
        <w:t>haque groupe d’élèves s’est installé</w:t>
      </w:r>
      <w:r w:rsidR="00600F47" w:rsidRPr="00E46FF9">
        <w:rPr>
          <w:rFonts w:ascii="Arial" w:hAnsi="Arial" w:cs="Arial"/>
          <w:color w:val="000000"/>
          <w:lang w:val="fr"/>
        </w:rPr>
        <w:t xml:space="preserve"> à des tables différentes;</w:t>
      </w:r>
      <w:r w:rsidRPr="00E46FF9">
        <w:rPr>
          <w:rFonts w:ascii="Arial" w:hAnsi="Arial" w:cs="Arial"/>
          <w:color w:val="000000"/>
          <w:lang w:val="fr"/>
        </w:rPr>
        <w:t xml:space="preserve"> chaque table représentant un pays. </w:t>
      </w:r>
    </w:p>
    <w:p w:rsidR="00777211" w:rsidRPr="00E46FF9" w:rsidRDefault="009A33BE" w:rsidP="009A33BE">
      <w:pPr>
        <w:widowControl w:val="0"/>
        <w:autoSpaceDE w:val="0"/>
        <w:autoSpaceDN w:val="0"/>
        <w:adjustRightInd w:val="0"/>
        <w:rPr>
          <w:rFonts w:ascii="Arial" w:hAnsi="Arial" w:cs="Arial"/>
          <w:color w:val="000000"/>
          <w:lang w:val="fr"/>
        </w:rPr>
      </w:pPr>
      <w:r w:rsidRPr="00E46FF9">
        <w:rPr>
          <w:rFonts w:ascii="Arial" w:hAnsi="Arial" w:cs="Arial"/>
          <w:color w:val="000000"/>
          <w:lang w:val="fr"/>
        </w:rPr>
        <w:t xml:space="preserve">L'objectif du jeu des cubes était de fabriquer le plus grand nombre possible de cubes de 8 centimètres de côté en 40 minutes. Bien sûr, toutes les arêtes devaient être </w:t>
      </w:r>
      <w:r w:rsidR="00777211" w:rsidRPr="00E46FF9">
        <w:rPr>
          <w:rFonts w:ascii="Arial" w:hAnsi="Arial" w:cs="Arial"/>
          <w:color w:val="000000"/>
          <w:lang w:val="fr"/>
        </w:rPr>
        <w:t>recouvertes de papier collant (pas de pliage</w:t>
      </w:r>
      <w:r w:rsidRPr="00E46FF9">
        <w:rPr>
          <w:rFonts w:ascii="Arial" w:hAnsi="Arial" w:cs="Arial"/>
          <w:color w:val="000000"/>
          <w:lang w:val="fr"/>
        </w:rPr>
        <w:t xml:space="preserve">) et les cubes fabriqués devaient être de bonne qualité pour être comptabilisés en fin de partie. </w:t>
      </w:r>
    </w:p>
    <w:p w:rsidR="004E5318" w:rsidRPr="00E46FF9" w:rsidRDefault="009A33BE" w:rsidP="009A33BE">
      <w:pPr>
        <w:widowControl w:val="0"/>
        <w:autoSpaceDE w:val="0"/>
        <w:autoSpaceDN w:val="0"/>
        <w:adjustRightInd w:val="0"/>
        <w:rPr>
          <w:rFonts w:ascii="Arial" w:hAnsi="Arial" w:cs="Arial"/>
          <w:color w:val="000000"/>
          <w:lang w:val="fr"/>
        </w:rPr>
      </w:pPr>
      <w:r w:rsidRPr="00E46FF9">
        <w:rPr>
          <w:rFonts w:ascii="Arial" w:hAnsi="Arial" w:cs="Arial"/>
          <w:color w:val="000000"/>
          <w:lang w:val="fr"/>
        </w:rPr>
        <w:t>Ce qui a posé le plus de problèmes aux élèves était le fait qu'ils n'ont pas eu le même matériel de départ. Les deux pays riches ont eu beaucoup de lattes, crayons et ciseaux mais peu de feuilles de papier, tandis que la Bolivie et le Rwanda ont débuté avec beaucoup de feuille</w:t>
      </w:r>
      <w:r w:rsidR="007B6E62" w:rsidRPr="00E46FF9">
        <w:rPr>
          <w:rFonts w:ascii="Arial" w:hAnsi="Arial" w:cs="Arial"/>
          <w:color w:val="000000"/>
          <w:lang w:val="fr"/>
        </w:rPr>
        <w:t>s</w:t>
      </w:r>
      <w:r w:rsidR="001A25E8" w:rsidRPr="00E46FF9">
        <w:rPr>
          <w:rFonts w:ascii="Arial" w:hAnsi="Arial" w:cs="Arial"/>
          <w:color w:val="000000"/>
          <w:lang w:val="fr"/>
        </w:rPr>
        <w:t xml:space="preserve"> mais</w:t>
      </w:r>
      <w:r w:rsidRPr="00E46FF9">
        <w:rPr>
          <w:rFonts w:ascii="Arial" w:hAnsi="Arial" w:cs="Arial"/>
          <w:color w:val="000000"/>
          <w:lang w:val="fr"/>
        </w:rPr>
        <w:t xml:space="preserve"> juste un mètre de papier collant. Pourquoi ? Et bien parce que le jeu s’inspire réellement de la réalité vécue par la population de ces pays. Au Japon et en Allemagne, ils disposent de beaucoup de savoir et de technologie, mai</w:t>
      </w:r>
      <w:r w:rsidR="00476F29" w:rsidRPr="00E46FF9">
        <w:rPr>
          <w:rFonts w:ascii="Arial" w:hAnsi="Arial" w:cs="Arial"/>
          <w:color w:val="000000"/>
          <w:lang w:val="fr"/>
        </w:rPr>
        <w:t>s de peu de matières premières. P</w:t>
      </w:r>
      <w:r w:rsidRPr="00E46FF9">
        <w:rPr>
          <w:rFonts w:ascii="Arial" w:hAnsi="Arial" w:cs="Arial"/>
          <w:color w:val="000000"/>
          <w:lang w:val="fr"/>
        </w:rPr>
        <w:t>ar contre</w:t>
      </w:r>
      <w:r w:rsidR="00476F29" w:rsidRPr="00E46FF9">
        <w:rPr>
          <w:rFonts w:ascii="Arial" w:hAnsi="Arial" w:cs="Arial"/>
          <w:color w:val="000000"/>
          <w:lang w:val="fr"/>
        </w:rPr>
        <w:t>,</w:t>
      </w:r>
      <w:r w:rsidRPr="00E46FF9">
        <w:rPr>
          <w:rFonts w:ascii="Arial" w:hAnsi="Arial" w:cs="Arial"/>
          <w:color w:val="000000"/>
          <w:lang w:val="fr"/>
        </w:rPr>
        <w:t xml:space="preserve"> les deux autres pays disposent de beaucoup de matières premières mais ils n'ont malheureusement pas les technologies nécessaires pour les développer. Et puis, la deuxième difficulté que les élèves ont rencontrée </w:t>
      </w:r>
      <w:r w:rsidR="00055551" w:rsidRPr="00E46FF9">
        <w:rPr>
          <w:rFonts w:ascii="Arial" w:hAnsi="Arial" w:cs="Arial"/>
          <w:color w:val="000000"/>
          <w:lang w:val="fr"/>
        </w:rPr>
        <w:t>pendant le jeu était le fait qu’ils</w:t>
      </w:r>
      <w:r w:rsidRPr="00E46FF9">
        <w:rPr>
          <w:rFonts w:ascii="Arial" w:hAnsi="Arial" w:cs="Arial"/>
          <w:color w:val="000000"/>
          <w:lang w:val="fr"/>
        </w:rPr>
        <w:t xml:space="preserve"> n'ont volontairement pas reçu de renseignements sur la façon dont ils pouvaient se procurer le matériel qui leur manquait. La seule réponse que les élèves ont obtenue de la p</w:t>
      </w:r>
      <w:r w:rsidR="00235EEA" w:rsidRPr="00E46FF9">
        <w:rPr>
          <w:rFonts w:ascii="Arial" w:hAnsi="Arial" w:cs="Arial"/>
          <w:color w:val="000000"/>
          <w:lang w:val="fr"/>
        </w:rPr>
        <w:t>art des meneurs du jeu était " V</w:t>
      </w:r>
      <w:r w:rsidRPr="00E46FF9">
        <w:rPr>
          <w:rFonts w:ascii="Arial" w:hAnsi="Arial" w:cs="Arial"/>
          <w:color w:val="000000"/>
          <w:lang w:val="fr"/>
        </w:rPr>
        <w:t>oyez par vous-mêmes</w:t>
      </w:r>
      <w:r w:rsidR="00235EEA" w:rsidRPr="00E46FF9">
        <w:rPr>
          <w:rFonts w:ascii="Arial" w:hAnsi="Arial" w:cs="Arial"/>
          <w:color w:val="000000"/>
          <w:lang w:val="fr"/>
        </w:rPr>
        <w:t>!</w:t>
      </w:r>
      <w:r w:rsidRPr="00E46FF9">
        <w:rPr>
          <w:rFonts w:ascii="Arial" w:hAnsi="Arial" w:cs="Arial"/>
          <w:color w:val="000000"/>
          <w:lang w:val="fr"/>
        </w:rPr>
        <w:t xml:space="preserve"> ". Mais, en vérité, il n'y avait pas de règles. Les élèves pouvaient voler, échanger, négocier etc. C'était aux participants de créer leurs normes. </w:t>
      </w:r>
    </w:p>
    <w:p w:rsidR="009A33BE" w:rsidRPr="00E46FF9" w:rsidRDefault="009A33BE" w:rsidP="009A33BE">
      <w:pPr>
        <w:widowControl w:val="0"/>
        <w:autoSpaceDE w:val="0"/>
        <w:autoSpaceDN w:val="0"/>
        <w:adjustRightInd w:val="0"/>
        <w:rPr>
          <w:rFonts w:ascii="Arial" w:hAnsi="Arial" w:cs="Arial"/>
          <w:color w:val="000000"/>
          <w:lang w:val="fr"/>
        </w:rPr>
      </w:pPr>
      <w:r w:rsidRPr="00E46FF9">
        <w:rPr>
          <w:rFonts w:ascii="Arial" w:hAnsi="Arial" w:cs="Arial"/>
          <w:color w:val="000000"/>
          <w:lang w:val="fr"/>
        </w:rPr>
        <w:t>L'activité s’est terminée par un débat concernant les gagnants et les perdants. Puis, les élèves ont essayé de comprendre ce qui s'est passé et pourquoi. Chaque groupe à son tour a dû exprimer comment ça s'est passé dans son pays (les inégalités de départ, leurs sentiments sur l'activité, les négociations, les vols,…). Tout ça pour enfin arriver au vrai but de ce</w:t>
      </w:r>
      <w:r w:rsidR="004E5318" w:rsidRPr="00E46FF9">
        <w:rPr>
          <w:rFonts w:ascii="Arial" w:hAnsi="Arial" w:cs="Arial"/>
          <w:color w:val="000000"/>
          <w:lang w:val="fr"/>
        </w:rPr>
        <w:t>tte activité</w:t>
      </w:r>
      <w:r w:rsidRPr="00E46FF9">
        <w:rPr>
          <w:rFonts w:ascii="Arial" w:hAnsi="Arial" w:cs="Arial"/>
          <w:color w:val="000000"/>
          <w:lang w:val="fr"/>
        </w:rPr>
        <w:t xml:space="preserve"> et pour se poser les questions</w:t>
      </w:r>
      <w:r w:rsidR="004E5318" w:rsidRPr="00E46FF9">
        <w:rPr>
          <w:rFonts w:ascii="Arial" w:hAnsi="Arial" w:cs="Arial"/>
          <w:color w:val="000000"/>
          <w:lang w:val="fr"/>
        </w:rPr>
        <w:t xml:space="preserve"> essentielles</w:t>
      </w:r>
      <w:r w:rsidRPr="00E46FF9">
        <w:rPr>
          <w:rFonts w:ascii="Arial" w:hAnsi="Arial" w:cs="Arial"/>
          <w:color w:val="000000"/>
          <w:lang w:val="fr"/>
        </w:rPr>
        <w:t>: quels étaient les rapprochements avec la réalité ?</w:t>
      </w:r>
      <w:r w:rsidR="004E5318" w:rsidRPr="00E46FF9">
        <w:rPr>
          <w:rFonts w:ascii="Arial" w:hAnsi="Arial" w:cs="Arial"/>
          <w:color w:val="000000"/>
          <w:lang w:val="fr"/>
        </w:rPr>
        <w:t xml:space="preserve"> </w:t>
      </w:r>
      <w:r w:rsidRPr="00E46FF9">
        <w:rPr>
          <w:rFonts w:ascii="Arial" w:hAnsi="Arial" w:cs="Arial"/>
          <w:color w:val="000000"/>
          <w:lang w:val="fr"/>
        </w:rPr>
        <w:t xml:space="preserve">Y </w:t>
      </w:r>
      <w:proofErr w:type="spellStart"/>
      <w:r w:rsidRPr="00E46FF9">
        <w:rPr>
          <w:rFonts w:ascii="Arial" w:hAnsi="Arial" w:cs="Arial"/>
          <w:color w:val="000000"/>
          <w:lang w:val="fr"/>
        </w:rPr>
        <w:t>a-t-il</w:t>
      </w:r>
      <w:proofErr w:type="spellEnd"/>
      <w:r w:rsidRPr="00E46FF9">
        <w:rPr>
          <w:rFonts w:ascii="Arial" w:hAnsi="Arial" w:cs="Arial"/>
          <w:color w:val="000000"/>
          <w:lang w:val="fr"/>
        </w:rPr>
        <w:t xml:space="preserve"> eu exploitation des plus pauvres ?,… Qu'arriverions-nous à faire si nous ne pensions pas à nous, individuellement, mais si nous pensions collectivement, plus globalement, et si nous coopérions ?</w:t>
      </w:r>
    </w:p>
    <w:p w:rsidR="009A33BE" w:rsidRPr="00E46FF9" w:rsidRDefault="009A33BE" w:rsidP="009A33BE">
      <w:pPr>
        <w:widowControl w:val="0"/>
        <w:autoSpaceDE w:val="0"/>
        <w:autoSpaceDN w:val="0"/>
        <w:adjustRightInd w:val="0"/>
        <w:rPr>
          <w:rFonts w:ascii="Arial" w:hAnsi="Arial" w:cs="Arial"/>
          <w:color w:val="000000"/>
          <w:lang w:val="fr"/>
        </w:rPr>
      </w:pPr>
      <w:r w:rsidRPr="00E46FF9">
        <w:rPr>
          <w:rFonts w:ascii="Arial" w:hAnsi="Arial" w:cs="Arial"/>
          <w:color w:val="000000"/>
          <w:lang w:val="fr"/>
        </w:rPr>
        <w:t>En conclusion, l'activité a été un vrai succès. Les élèves ont fait preuve de beaucoup d'imagination et d'autonomie. On espère qu'il y aura enco</w:t>
      </w:r>
      <w:r w:rsidR="005B04C2" w:rsidRPr="00E46FF9">
        <w:rPr>
          <w:rFonts w:ascii="Arial" w:hAnsi="Arial" w:cs="Arial"/>
          <w:color w:val="000000"/>
          <w:lang w:val="fr"/>
        </w:rPr>
        <w:t>re des activités aussi intéressantes organisées au sein de notre C</w:t>
      </w:r>
      <w:r w:rsidRPr="00E46FF9">
        <w:rPr>
          <w:rFonts w:ascii="Arial" w:hAnsi="Arial" w:cs="Arial"/>
          <w:color w:val="000000"/>
          <w:lang w:val="fr"/>
        </w:rPr>
        <w:t xml:space="preserve">ampus. </w:t>
      </w:r>
    </w:p>
    <w:p w:rsidR="00C817F6" w:rsidRPr="00E46FF9" w:rsidRDefault="00FD575A" w:rsidP="00F71EC1">
      <w:pPr>
        <w:widowControl w:val="0"/>
        <w:autoSpaceDE w:val="0"/>
        <w:autoSpaceDN w:val="0"/>
        <w:adjustRightInd w:val="0"/>
        <w:ind w:left="4248" w:firstLine="708"/>
        <w:rPr>
          <w:rFonts w:ascii="Arial" w:hAnsi="Arial" w:cs="Arial"/>
          <w:lang w:val="fr"/>
        </w:rPr>
      </w:pPr>
      <w:proofErr w:type="spellStart"/>
      <w:r w:rsidRPr="00E46FF9">
        <w:rPr>
          <w:rFonts w:ascii="Arial" w:hAnsi="Arial" w:cs="Arial"/>
          <w:color w:val="000000"/>
          <w:lang w:val="fr"/>
        </w:rPr>
        <w:t>Adelina</w:t>
      </w:r>
      <w:proofErr w:type="spellEnd"/>
      <w:r w:rsidRPr="00E46FF9">
        <w:rPr>
          <w:rFonts w:ascii="Arial" w:hAnsi="Arial" w:cs="Arial"/>
          <w:color w:val="000000"/>
          <w:lang w:val="fr"/>
        </w:rPr>
        <w:t xml:space="preserve"> </w:t>
      </w:r>
      <w:proofErr w:type="spellStart"/>
      <w:r w:rsidRPr="00E46FF9">
        <w:rPr>
          <w:rFonts w:ascii="Arial" w:hAnsi="Arial" w:cs="Arial"/>
          <w:color w:val="000000"/>
          <w:lang w:val="fr"/>
        </w:rPr>
        <w:t>Trintins</w:t>
      </w:r>
      <w:proofErr w:type="spellEnd"/>
      <w:r w:rsidRPr="00E46FF9">
        <w:rPr>
          <w:rFonts w:ascii="Arial" w:hAnsi="Arial" w:cs="Arial"/>
          <w:color w:val="000000"/>
          <w:lang w:val="fr"/>
        </w:rPr>
        <w:t>, 4GSc</w:t>
      </w:r>
    </w:p>
    <w:sectPr w:rsidR="00C817F6" w:rsidRPr="00E46FF9">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BE"/>
    <w:rsid w:val="00055551"/>
    <w:rsid w:val="0009718F"/>
    <w:rsid w:val="001A25E8"/>
    <w:rsid w:val="00235EEA"/>
    <w:rsid w:val="00476F29"/>
    <w:rsid w:val="004E5318"/>
    <w:rsid w:val="005B04C2"/>
    <w:rsid w:val="00600F47"/>
    <w:rsid w:val="006E24B8"/>
    <w:rsid w:val="00777211"/>
    <w:rsid w:val="007B6E62"/>
    <w:rsid w:val="009954E2"/>
    <w:rsid w:val="009A33BE"/>
    <w:rsid w:val="00C263EE"/>
    <w:rsid w:val="00C817F6"/>
    <w:rsid w:val="00E46FF9"/>
    <w:rsid w:val="00F71EC1"/>
    <w:rsid w:val="00FD5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B791C-AF2C-4A99-A09A-EC42558A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3B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2630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 dejaegere</cp:lastModifiedBy>
  <cp:revision>2</cp:revision>
  <dcterms:created xsi:type="dcterms:W3CDTF">2016-05-30T05:56:00Z</dcterms:created>
  <dcterms:modified xsi:type="dcterms:W3CDTF">2016-05-30T05:56:00Z</dcterms:modified>
</cp:coreProperties>
</file>